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63495" w14:textId="77777777" w:rsidR="005C671C" w:rsidRPr="00F064ED" w:rsidRDefault="005C671C" w:rsidP="005C671C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Hlk181959456"/>
      <w:r w:rsidRPr="00F064ED">
        <w:rPr>
          <w:rFonts w:ascii="Arial" w:hAnsi="Arial" w:cs="Arial"/>
          <w:b/>
          <w:sz w:val="36"/>
          <w:szCs w:val="36"/>
        </w:rPr>
        <w:t xml:space="preserve">Zjišťovací protokol  </w:t>
      </w:r>
    </w:p>
    <w:p w14:paraId="2A3C1DE2" w14:textId="76B98DCC" w:rsidR="005C671C" w:rsidRPr="00F064ED" w:rsidRDefault="005C671C" w:rsidP="005C671C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Multifunkční varné modulární zařízení</w:t>
      </w:r>
      <w:r w:rsidRPr="00F064ED">
        <w:rPr>
          <w:rFonts w:ascii="Arial" w:hAnsi="Arial" w:cs="Arial"/>
          <w:b/>
          <w:sz w:val="36"/>
          <w:szCs w:val="36"/>
        </w:rPr>
        <w:t xml:space="preserve"> – </w:t>
      </w:r>
      <w:proofErr w:type="spellStart"/>
      <w:r w:rsidRPr="00F064ED">
        <w:rPr>
          <w:rFonts w:ascii="Arial" w:hAnsi="Arial" w:cs="Arial"/>
          <w:b/>
          <w:sz w:val="36"/>
          <w:szCs w:val="36"/>
        </w:rPr>
        <w:t>poz</w:t>
      </w:r>
      <w:proofErr w:type="spellEnd"/>
      <w:r w:rsidRPr="00F064ED">
        <w:rPr>
          <w:rFonts w:ascii="Arial" w:hAnsi="Arial" w:cs="Arial"/>
          <w:b/>
          <w:sz w:val="36"/>
          <w:szCs w:val="36"/>
        </w:rPr>
        <w:t xml:space="preserve">. </w:t>
      </w:r>
      <w:r>
        <w:rPr>
          <w:rFonts w:ascii="Arial" w:hAnsi="Arial" w:cs="Arial"/>
          <w:b/>
          <w:sz w:val="36"/>
          <w:szCs w:val="36"/>
        </w:rPr>
        <w:t>A7</w:t>
      </w:r>
    </w:p>
    <w:bookmarkEnd w:id="0"/>
    <w:p w14:paraId="5F533434" w14:textId="77777777" w:rsidR="005C671C" w:rsidRPr="00F064ED" w:rsidRDefault="005C671C" w:rsidP="005C671C">
      <w:pPr>
        <w:jc w:val="center"/>
        <w:rPr>
          <w:rFonts w:ascii="Arial" w:hAnsi="Arial" w:cs="Arial"/>
          <w:sz w:val="36"/>
          <w:szCs w:val="36"/>
        </w:rPr>
      </w:pPr>
      <w:r w:rsidRPr="00F064ED">
        <w:rPr>
          <w:rFonts w:ascii="Arial" w:hAnsi="Arial" w:cs="Arial"/>
          <w:b/>
          <w:sz w:val="36"/>
          <w:szCs w:val="36"/>
        </w:rPr>
        <w:t xml:space="preserve">Název zakázky: </w:t>
      </w:r>
      <w:r w:rsidRPr="00F064ED">
        <w:rPr>
          <w:rFonts w:ascii="Arial" w:hAnsi="Arial" w:cs="Arial"/>
          <w:b/>
          <w:bCs/>
          <w:sz w:val="36"/>
          <w:szCs w:val="36"/>
        </w:rPr>
        <w:t>REKONSTRUKCE KUCHYNĚ STŘEDNÍ ODBORNÉ UČILIŠTĚ KRÁLÍKY</w:t>
      </w:r>
    </w:p>
    <w:p w14:paraId="28C440D7" w14:textId="77777777" w:rsidR="00613753" w:rsidRDefault="00613753" w:rsidP="008979B5">
      <w:pPr>
        <w:spacing w:after="120"/>
        <w:jc w:val="both"/>
        <w:rPr>
          <w:rFonts w:ascii="Cambria" w:hAnsi="Cambria"/>
        </w:rPr>
      </w:pPr>
    </w:p>
    <w:p w14:paraId="1F3C8404" w14:textId="7FB047ED" w:rsidR="008979B5" w:rsidRPr="005C671C" w:rsidRDefault="008979B5" w:rsidP="008979B5">
      <w:pPr>
        <w:spacing w:after="120"/>
        <w:jc w:val="both"/>
        <w:rPr>
          <w:rFonts w:ascii="Arial" w:hAnsi="Arial" w:cs="Arial"/>
        </w:rPr>
      </w:pPr>
      <w:r w:rsidRPr="005C671C">
        <w:rPr>
          <w:rFonts w:ascii="Arial" w:hAnsi="Arial" w:cs="Arial"/>
        </w:rPr>
        <w:t>Zadavatel určuje účastníkům níže uvedené technické standardy gastronomického zařízení.</w:t>
      </w:r>
    </w:p>
    <w:p w14:paraId="6FA15874" w14:textId="77777777" w:rsidR="008979B5" w:rsidRPr="005C671C" w:rsidRDefault="008979B5" w:rsidP="008979B5">
      <w:pPr>
        <w:spacing w:after="120"/>
        <w:jc w:val="both"/>
        <w:rPr>
          <w:rFonts w:ascii="Arial" w:hAnsi="Arial" w:cs="Arial"/>
          <w:b/>
          <w:bCs/>
        </w:rPr>
      </w:pPr>
      <w:r w:rsidRPr="005C671C">
        <w:rPr>
          <w:rFonts w:ascii="Arial" w:hAnsi="Arial" w:cs="Arial"/>
        </w:rPr>
        <w:t xml:space="preserve">Zadavatel technickými standardy vymezuje charakteristiku poptávaného předmětu plnění, tj. </w:t>
      </w:r>
      <w:r w:rsidRPr="005C671C">
        <w:rPr>
          <w:rFonts w:ascii="Arial" w:hAnsi="Arial" w:cs="Arial"/>
          <w:b/>
          <w:bCs/>
        </w:rPr>
        <w:t>minimální</w:t>
      </w:r>
      <w:r w:rsidRPr="005C671C">
        <w:rPr>
          <w:rFonts w:ascii="Arial" w:hAnsi="Arial" w:cs="Arial"/>
        </w:rPr>
        <w:t xml:space="preserve"> technické parametry, které </w:t>
      </w:r>
      <w:r w:rsidRPr="005C671C">
        <w:rPr>
          <w:rFonts w:ascii="Arial" w:hAnsi="Arial" w:cs="Arial"/>
          <w:b/>
          <w:bCs/>
        </w:rPr>
        <w:t>musí splňovat nabízený předmět plnění</w:t>
      </w:r>
      <w:r w:rsidRPr="005C671C">
        <w:rPr>
          <w:rFonts w:ascii="Arial" w:hAnsi="Arial" w:cs="Arial"/>
        </w:rPr>
        <w:t xml:space="preserve"> uchazečů. V případě, že uchazeč nabídne předmět plnění, který nebude splňovat kterýkoliv z parametrů, </w:t>
      </w:r>
      <w:r w:rsidRPr="005C671C">
        <w:rPr>
          <w:rFonts w:ascii="Arial" w:hAnsi="Arial" w:cs="Arial"/>
          <w:b/>
          <w:bCs/>
        </w:rPr>
        <w:t>bude vyloučen ze zadávacího řízení z důvodu nesplnění zadávacích podmínek.</w:t>
      </w:r>
    </w:p>
    <w:p w14:paraId="1BCB5387" w14:textId="13800D8F" w:rsidR="008979B5" w:rsidRPr="005C671C" w:rsidRDefault="008979B5" w:rsidP="008979B5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5C671C">
        <w:rPr>
          <w:rFonts w:ascii="Arial" w:hAnsi="Arial" w:cs="Arial"/>
        </w:rPr>
        <w:t xml:space="preserve">Účastník je povinen vyplnit </w:t>
      </w:r>
      <w:r w:rsidRPr="005C671C">
        <w:rPr>
          <w:rFonts w:ascii="Arial" w:hAnsi="Arial" w:cs="Arial"/>
          <w:b/>
          <w:bCs/>
          <w:highlight w:val="yellow"/>
        </w:rPr>
        <w:t>žlutě podbarvené buňky</w:t>
      </w:r>
      <w:r w:rsidRPr="005C671C">
        <w:rPr>
          <w:rFonts w:ascii="Arial" w:hAnsi="Arial" w:cs="Arial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5C671C">
        <w:rPr>
          <w:rFonts w:ascii="Arial" w:hAnsi="Arial" w:cs="Arial"/>
          <w:b/>
          <w:bCs/>
        </w:rPr>
        <w:t xml:space="preserve"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 a zároveň tato situace nebude zadavateli v rámci </w:t>
      </w:r>
      <w:proofErr w:type="spellStart"/>
      <w:r w:rsidRPr="005C671C">
        <w:rPr>
          <w:rFonts w:ascii="Arial" w:hAnsi="Arial" w:cs="Arial"/>
          <w:b/>
          <w:bCs/>
        </w:rPr>
        <w:t>ust</w:t>
      </w:r>
      <w:proofErr w:type="spellEnd"/>
      <w:r w:rsidRPr="005C671C">
        <w:rPr>
          <w:rFonts w:ascii="Arial" w:hAnsi="Arial" w:cs="Arial"/>
          <w:b/>
          <w:bCs/>
        </w:rPr>
        <w:t>. § 46 ZZVZ vysvětlena, bude takový účastník vyloučen pro nesplnění zadávacích podmínek.</w:t>
      </w:r>
      <w:r w:rsidRPr="005C671C">
        <w:rPr>
          <w:rFonts w:ascii="Arial" w:hAnsi="Arial" w:cs="Arial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5C671C">
        <w:rPr>
          <w:rFonts w:ascii="Arial" w:hAnsi="Arial" w:cs="Arial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5C671C">
        <w:rPr>
          <w:rFonts w:ascii="Arial" w:hAnsi="Arial" w:cs="Arial"/>
          <w:b/>
          <w:bCs/>
          <w:color w:val="FF0000"/>
          <w:u w:val="single"/>
        </w:rPr>
        <w:t>závazné</w:t>
      </w:r>
      <w:r w:rsidRPr="005C671C">
        <w:rPr>
          <w:rFonts w:ascii="Arial" w:hAnsi="Arial" w:cs="Arial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62501F68" w14:textId="77777777" w:rsidR="008979B5" w:rsidRPr="005C671C" w:rsidRDefault="008979B5" w:rsidP="008979B5">
      <w:pPr>
        <w:spacing w:after="120"/>
        <w:jc w:val="both"/>
        <w:rPr>
          <w:rFonts w:ascii="Arial" w:hAnsi="Arial" w:cs="Arial"/>
          <w:bCs/>
        </w:rPr>
      </w:pPr>
    </w:p>
    <w:p w14:paraId="1D3033DF" w14:textId="77777777" w:rsidR="002F68CC" w:rsidRPr="005C671C" w:rsidRDefault="002F68CC" w:rsidP="006979B7">
      <w:pPr>
        <w:jc w:val="both"/>
        <w:rPr>
          <w:rFonts w:ascii="Arial" w:hAnsi="Arial" w:cs="Arial"/>
          <w:b/>
          <w:sz w:val="22"/>
          <w:szCs w:val="22"/>
        </w:rPr>
      </w:pPr>
      <w:r w:rsidRPr="005C671C">
        <w:rPr>
          <w:rFonts w:ascii="Arial" w:hAnsi="Arial" w:cs="Arial"/>
          <w:bCs/>
        </w:rPr>
        <w:t>Součástí cenové nabídky účastníka bude také originální technický list nabízeného zařízení, který bude obsahovat označení výrobce i typové označení nabízeného zařízení. Z předloženého technického listu musí být zřejmé, že nabízené zařízení splňuje všechny požadované parametry uvedené v tomto zjišťovacím protokolu. V případě nedoložení požadovaných dokumentů bude nabídka uchazeče vyřazena.</w:t>
      </w:r>
      <w:r w:rsidRPr="005C671C">
        <w:rPr>
          <w:rFonts w:ascii="Arial" w:hAnsi="Arial" w:cs="Arial"/>
          <w:b/>
          <w:sz w:val="22"/>
          <w:szCs w:val="22"/>
        </w:rPr>
        <w:t xml:space="preserve">          </w:t>
      </w:r>
    </w:p>
    <w:p w14:paraId="60193042" w14:textId="77777777" w:rsidR="008D1633" w:rsidRDefault="008D1633" w:rsidP="002F68CC">
      <w:pPr>
        <w:rPr>
          <w:b/>
          <w:sz w:val="22"/>
          <w:szCs w:val="22"/>
        </w:rPr>
      </w:pPr>
    </w:p>
    <w:p w14:paraId="59D02F99" w14:textId="5062C15C" w:rsidR="008E55FC" w:rsidRDefault="00B01D48" w:rsidP="008474C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</w:p>
    <w:p w14:paraId="127FE85C" w14:textId="77777777" w:rsidR="008E55FC" w:rsidRDefault="008E55FC" w:rsidP="008474CC">
      <w:pPr>
        <w:rPr>
          <w:b/>
          <w:sz w:val="22"/>
          <w:szCs w:val="22"/>
        </w:rPr>
      </w:pPr>
    </w:p>
    <w:p w14:paraId="32BFD62B" w14:textId="77777777" w:rsidR="00E75E2C" w:rsidRDefault="00E75E2C" w:rsidP="008474CC">
      <w:pPr>
        <w:rPr>
          <w:b/>
          <w:sz w:val="22"/>
          <w:szCs w:val="22"/>
        </w:rPr>
      </w:pPr>
    </w:p>
    <w:p w14:paraId="6FD1BD34" w14:textId="77777777" w:rsidR="00E75E2C" w:rsidRDefault="00E75E2C" w:rsidP="008474CC">
      <w:pPr>
        <w:rPr>
          <w:b/>
          <w:sz w:val="22"/>
          <w:szCs w:val="22"/>
        </w:rPr>
      </w:pPr>
    </w:p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3"/>
        <w:gridCol w:w="3160"/>
        <w:gridCol w:w="1040"/>
        <w:gridCol w:w="2897"/>
      </w:tblGrid>
      <w:tr w:rsidR="00443F90" w14:paraId="50CF79F9" w14:textId="77777777" w:rsidTr="00C47667">
        <w:trPr>
          <w:trHeight w:val="488"/>
        </w:trPr>
        <w:tc>
          <w:tcPr>
            <w:tcW w:w="96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0328D712" w14:textId="5F71673B" w:rsidR="00443F90" w:rsidRDefault="00443F90" w:rsidP="007B24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lastRenderedPageBreak/>
              <w:t xml:space="preserve">MULTIFUNKČNÍ VARNÉ </w:t>
            </w:r>
            <w:r w:rsidR="002F68CC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MODULÁRNÍ </w:t>
            </w: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ZAŘÍZENÍ - POZ. </w:t>
            </w:r>
            <w:r w:rsidR="005C671C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A7</w:t>
            </w:r>
          </w:p>
        </w:tc>
      </w:tr>
      <w:tr w:rsidR="00443F90" w14:paraId="5322024B" w14:textId="77777777" w:rsidTr="00C47667">
        <w:trPr>
          <w:trHeight w:val="488"/>
        </w:trPr>
        <w:tc>
          <w:tcPr>
            <w:tcW w:w="9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871449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443F90" w14:paraId="688726B6" w14:textId="77777777" w:rsidTr="00C47667">
        <w:trPr>
          <w:trHeight w:val="488"/>
        </w:trPr>
        <w:tc>
          <w:tcPr>
            <w:tcW w:w="9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BEE5EA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443F90" w14:paraId="6CA6BC3D" w14:textId="77777777" w:rsidTr="00B21B95">
        <w:trPr>
          <w:trHeight w:val="300"/>
        </w:trPr>
        <w:tc>
          <w:tcPr>
            <w:tcW w:w="57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3E4F2C1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Typové označení nabízeného zařízení</w:t>
            </w:r>
          </w:p>
        </w:tc>
        <w:tc>
          <w:tcPr>
            <w:tcW w:w="38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1419967" w14:textId="77777777" w:rsidR="00443F90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443F90" w14:paraId="4222E6D5" w14:textId="77777777" w:rsidTr="00B21B95">
        <w:trPr>
          <w:trHeight w:val="315"/>
        </w:trPr>
        <w:tc>
          <w:tcPr>
            <w:tcW w:w="57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90565D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8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DFE55" w14:textId="77777777" w:rsidR="00443F90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43F90" w14:paraId="26319692" w14:textId="77777777" w:rsidTr="00B21B95">
        <w:trPr>
          <w:trHeight w:val="300"/>
        </w:trPr>
        <w:tc>
          <w:tcPr>
            <w:tcW w:w="57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FFE5F0E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Výrobce nabízeného zařízení</w:t>
            </w:r>
          </w:p>
        </w:tc>
        <w:tc>
          <w:tcPr>
            <w:tcW w:w="38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C918894" w14:textId="77777777" w:rsidR="00443F90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443F90" w14:paraId="165FD4F6" w14:textId="77777777" w:rsidTr="00B21B95">
        <w:trPr>
          <w:trHeight w:val="315"/>
        </w:trPr>
        <w:tc>
          <w:tcPr>
            <w:tcW w:w="57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6A1BCE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8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B99397" w14:textId="77777777" w:rsidR="00443F90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43F90" w14:paraId="71389A96" w14:textId="77777777" w:rsidTr="00B21B95">
        <w:trPr>
          <w:trHeight w:val="300"/>
        </w:trPr>
        <w:tc>
          <w:tcPr>
            <w:tcW w:w="25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75799152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Požadovaný parametr</w:t>
            </w:r>
          </w:p>
        </w:tc>
        <w:tc>
          <w:tcPr>
            <w:tcW w:w="3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3C8DA38" w14:textId="77777777" w:rsidR="00443F90" w:rsidRDefault="00443F90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Požadovaná hodnota </w:t>
            </w:r>
          </w:p>
        </w:tc>
        <w:tc>
          <w:tcPr>
            <w:tcW w:w="9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B6871AE" w14:textId="77777777" w:rsidR="00443F90" w:rsidRDefault="00443F90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Splňuje uchazeč (ANO či NE)</w:t>
            </w:r>
          </w:p>
        </w:tc>
        <w:tc>
          <w:tcPr>
            <w:tcW w:w="2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0DE0A29" w14:textId="77777777" w:rsidR="00443F90" w:rsidRDefault="00443F90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Hodnota dle nabídky účastníka</w:t>
            </w:r>
          </w:p>
        </w:tc>
      </w:tr>
      <w:tr w:rsidR="00443F90" w14:paraId="0FD964BA" w14:textId="77777777" w:rsidTr="00B21B95">
        <w:trPr>
          <w:trHeight w:val="315"/>
        </w:trPr>
        <w:tc>
          <w:tcPr>
            <w:tcW w:w="25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8F6893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ABA173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5D8EA6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362FED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443F90" w:rsidRPr="00107FF0" w14:paraId="529D2971" w14:textId="77777777" w:rsidTr="00B21B95">
        <w:trPr>
          <w:trHeight w:val="63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21F9EDF1" w14:textId="387D7A18" w:rsidR="00443F90" w:rsidRPr="00107FF0" w:rsidRDefault="007C52B8" w:rsidP="00C4766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Jednonádobové</w:t>
            </w:r>
            <w:proofErr w:type="spellEnd"/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provedení varného zařízení</w:t>
            </w:r>
            <w:r w:rsidR="00443F90" w:rsidRPr="00107F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C29FD23" w14:textId="01D4FBF3" w:rsidR="00443F90" w:rsidRPr="00107FF0" w:rsidRDefault="007C52B8" w:rsidP="00C476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1E0DF3D" w14:textId="77777777" w:rsidR="00443F90" w:rsidRPr="00107FF0" w:rsidRDefault="00443F90" w:rsidP="00C476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AE0F17D" w14:textId="49565766" w:rsidR="00443F90" w:rsidRPr="00107FF0" w:rsidRDefault="00443F90" w:rsidP="00C476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3366" w:rsidRPr="00107FF0" w14:paraId="4F026C6C" w14:textId="77777777" w:rsidTr="00B21B95">
        <w:trPr>
          <w:trHeight w:val="39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24BB694" w14:textId="242F2CD9" w:rsidR="00703366" w:rsidRPr="00107FF0" w:rsidRDefault="00703366" w:rsidP="0070336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Objem nádoby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DA8467F" w14:textId="2D61AEF2" w:rsidR="00703366" w:rsidRPr="00107FF0" w:rsidRDefault="00E83DF2" w:rsidP="007033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00703366" w:rsidRPr="00107F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in.  </w:t>
            </w:r>
            <w:r w:rsidR="00E75E2C"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5C671C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="00703366"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0 l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BA5645C" w14:textId="74FE19C0" w:rsidR="00703366" w:rsidRPr="00107FF0" w:rsidRDefault="00703366" w:rsidP="007033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307D851" w14:textId="1063C278" w:rsidR="00703366" w:rsidRPr="00107FF0" w:rsidRDefault="00703366" w:rsidP="007033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15AB1" w:rsidRPr="00107FF0" w14:paraId="095D2862" w14:textId="77777777" w:rsidTr="00B21B95">
        <w:trPr>
          <w:trHeight w:val="39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F1C39F7" w14:textId="570C7CCF" w:rsidR="00115AB1" w:rsidRPr="00107FF0" w:rsidRDefault="00115AB1" w:rsidP="00115AB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Hygienické provedení bez a větracích otvorů ve vrchních , čelních a bočních stěnách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8E87AE4" w14:textId="746068B3" w:rsidR="00115AB1" w:rsidRPr="00107FF0" w:rsidRDefault="00115AB1" w:rsidP="00115A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9BF6595" w14:textId="319D9E27" w:rsidR="00115AB1" w:rsidRPr="00107FF0" w:rsidRDefault="00115AB1" w:rsidP="00115A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EA8B60E" w14:textId="77777777" w:rsidR="00115AB1" w:rsidRPr="00107FF0" w:rsidRDefault="00115AB1" w:rsidP="00115A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15AB1" w:rsidRPr="00107FF0" w14:paraId="54B329EB" w14:textId="77777777" w:rsidTr="00B21B95">
        <w:trPr>
          <w:trHeight w:val="39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AFE5C5E" w14:textId="170F20D1" w:rsidR="00115AB1" w:rsidRPr="00107FF0" w:rsidRDefault="00115AB1" w:rsidP="00115AB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Možnost dodatečné instalace automatického zdvihu varných košů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B2A6BA6" w14:textId="24ED3AF4" w:rsidR="00115AB1" w:rsidRPr="00107FF0" w:rsidRDefault="00115AB1" w:rsidP="00115A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5708F8E" w14:textId="3BFB74B0" w:rsidR="00115AB1" w:rsidRPr="00107FF0" w:rsidRDefault="00115AB1" w:rsidP="00115A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A4002AC" w14:textId="77777777" w:rsidR="00115AB1" w:rsidRPr="00107FF0" w:rsidRDefault="00115AB1" w:rsidP="00115A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15AB1" w:rsidRPr="00107FF0" w14:paraId="4A9ACDEE" w14:textId="77777777" w:rsidTr="00B21B95">
        <w:trPr>
          <w:trHeight w:val="39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1A7589D" w14:textId="3388D0DD" w:rsidR="00115AB1" w:rsidRPr="00107FF0" w:rsidRDefault="00115AB1" w:rsidP="00115AB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Měření a zápis spotřeby el. energie v každém kroku varného procesu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BFF2746" w14:textId="20D3A327" w:rsidR="00115AB1" w:rsidRPr="00107FF0" w:rsidRDefault="00115AB1" w:rsidP="00115A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69270A9" w14:textId="7226CF74" w:rsidR="00115AB1" w:rsidRPr="00107FF0" w:rsidRDefault="00115AB1" w:rsidP="00115A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AF8ECA2" w14:textId="77777777" w:rsidR="00115AB1" w:rsidRPr="00107FF0" w:rsidRDefault="00115AB1" w:rsidP="00115A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15AB1" w:rsidRPr="00107FF0" w14:paraId="43559976" w14:textId="77777777" w:rsidTr="00B21B95">
        <w:trPr>
          <w:trHeight w:val="39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2F054F7" w14:textId="0601ED04" w:rsidR="00115AB1" w:rsidRPr="00107FF0" w:rsidRDefault="00115AB1" w:rsidP="00115AB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Databáze spotřeb el. energie 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8F84C24" w14:textId="7419A48F" w:rsidR="00115AB1" w:rsidRPr="00107FF0" w:rsidRDefault="00115AB1" w:rsidP="00115A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  <w:r w:rsidR="009753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– min. </w:t>
            </w:r>
            <w:r w:rsidR="008D52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975351"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0 zápisů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88DD4B2" w14:textId="2CA3B90C" w:rsidR="00115AB1" w:rsidRPr="00107FF0" w:rsidRDefault="00115AB1" w:rsidP="00115A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425A5C7" w14:textId="77777777" w:rsidR="00115AB1" w:rsidRPr="00107FF0" w:rsidRDefault="00115AB1" w:rsidP="00115A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5BC6" w:rsidRPr="00107FF0" w14:paraId="017E0751" w14:textId="77777777" w:rsidTr="00B21B95">
        <w:trPr>
          <w:trHeight w:val="39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489DB89" w14:textId="6AFF90A6" w:rsidR="00805BC6" w:rsidRPr="00107FF0" w:rsidRDefault="00805BC6" w:rsidP="00805BC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Rovnoměrný kontaktní celoplošný topný systém bez neaktivních mezer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7B7E212" w14:textId="4F971673" w:rsidR="00805BC6" w:rsidRPr="00107FF0" w:rsidRDefault="00805BC6" w:rsidP="00805B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468BB6E" w14:textId="72451111" w:rsidR="00805BC6" w:rsidRPr="00107FF0" w:rsidRDefault="00805BC6" w:rsidP="00805B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0EB6492" w14:textId="77777777" w:rsidR="00805BC6" w:rsidRPr="00107FF0" w:rsidRDefault="00805BC6" w:rsidP="00805BC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769790A8" w14:textId="77777777" w:rsidTr="00B21B95">
        <w:trPr>
          <w:trHeight w:val="39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7864376" w14:textId="4117FC38" w:rsidR="00107FF0" w:rsidRPr="00107FF0" w:rsidRDefault="00107FF0" w:rsidP="00107F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Systém proti přetečení varné nádoby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4D6CD6D" w14:textId="0EEEDCE7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– přímo napojen na odpadní potrubí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9393FC" w14:textId="514AA72F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BA0E5AA" w14:textId="77777777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0BF1365D" w14:textId="77777777" w:rsidTr="00B21B95">
        <w:trPr>
          <w:trHeight w:val="39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271616F" w14:textId="5C2E3E2E" w:rsidR="00107FF0" w:rsidRPr="00107FF0" w:rsidRDefault="00107FF0" w:rsidP="00107F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Hloubka varné nádoby 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2B3B21E" w14:textId="570D3999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max. </w:t>
            </w:r>
            <w:r w:rsidR="005C671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10 mm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2C51E17" w14:textId="45CC0C03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F200F20" w14:textId="77777777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28816BBD" w14:textId="77777777" w:rsidTr="00B21B95">
        <w:trPr>
          <w:trHeight w:val="39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A69FFBB" w14:textId="5294A216" w:rsidR="00107FF0" w:rsidRPr="00107FF0" w:rsidRDefault="00107FF0" w:rsidP="00107F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>Konektivita LAN, Wi-Fi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F848F6F" w14:textId="6F8E3CD2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B7F81BF" w14:textId="3EC033C8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5A14FDB" w14:textId="77777777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69D59DFF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B0652A3" w14:textId="67CCA288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Zařízení instalováno do hygienicky spojeného designově jednotného varného bloku společně se zařízením na </w:t>
            </w:r>
            <w:proofErr w:type="spellStart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poz</w:t>
            </w:r>
            <w:proofErr w:type="spellEnd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  </w:t>
            </w:r>
            <w:r w:rsidR="005C6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A6</w:t>
            </w: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- tj. modulární neutrální díl.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C9D042B" w14:textId="7AB94D9F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EB5AE01" w14:textId="77777777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AE121AC" w14:textId="5E2823F9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44A9E901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31B29A9" w14:textId="3950D222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Spojení obou zařízení - tj. multifunkčního varného zařízení a modulárního neutrálního dílu musí provedeno hygienicky zabraňující zatékání mezi jednotlivými zařízeními na podlahu.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41A1310" w14:textId="487D5C0D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759F80B" w14:textId="77777777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18DB6C8" w14:textId="44F8F201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28ACBBF0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55C96BE" w14:textId="141C12CE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Zařízení musí splňovat dle normy DIN 18873-5:2016-02 maximální spotřebu elektrické energie 0,090 kWh / 1 kg vody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C0FC687" w14:textId="5ABB6C33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– nutno doložit prohlášení výrobce o splnění uvedeného parametru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43FD1CE" w14:textId="77777777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609E7C" w14:textId="1D68F572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19F8B777" w14:textId="77777777" w:rsidTr="00B21B95">
        <w:trPr>
          <w:trHeight w:val="493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5B2A535" w14:textId="6011354B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Zařízení musí splňovat dle normy DIN 18873-5:2016-02 maximální dobu zavaření objemu 1</w:t>
            </w:r>
            <w:r w:rsidR="005C6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 </w:t>
            </w:r>
            <w:proofErr w:type="spellStart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lt</w:t>
            </w:r>
            <w:proofErr w:type="spellEnd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do max. </w:t>
            </w:r>
            <w:r w:rsidR="005C6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3A0D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minut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1788C84" w14:textId="6B14F650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– nutno doložit prohlášení výrobce o splnění uvedeného parametru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8B36882" w14:textId="77777777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5BD4B26" w14:textId="5E9CCB29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46AA3D9A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5A30EB8" w14:textId="70D0A72B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vaření v GN vč. min. kapacita pro vaření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B78956B" w14:textId="618B5FCD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min. kapacita </w:t>
            </w:r>
            <w:r w:rsidR="005C6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GN 1/1-195 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C08E4FE" w14:textId="77777777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C45A3CF" w14:textId="402ADF4D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14308A93" w14:textId="77777777" w:rsidTr="00B21B95">
        <w:trPr>
          <w:trHeight w:val="336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C6D007F" w14:textId="0F1C133B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Plocha dna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CB8D218" w14:textId="02556772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 40dm</w:t>
            </w: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960A0E8" w14:textId="19F42784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B09DB59" w14:textId="77777777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0F5B6A2E" w14:textId="77777777" w:rsidTr="00B21B95">
        <w:trPr>
          <w:trHeight w:val="657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C0A0B19" w14:textId="1F57A51C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Ovládání pomocí dotykové obrazovky v českém jazyce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85882DD" w14:textId="652D6E25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ovládací obrazovka </w:t>
            </w:r>
            <w:proofErr w:type="spellStart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rezistivní</w:t>
            </w:r>
            <w:proofErr w:type="spellEnd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nebo kapacitní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6A14EBE" w14:textId="0B710A09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556D5F9" w14:textId="47C56D08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4885F575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1052D72" w14:textId="18A1D942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Výška spodní hrany ovládacího displeje od země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EAD33DE" w14:textId="1AE76E51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Min. 850 mm 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5ABDA76" w14:textId="63FD94AF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CE8C2CD" w14:textId="7BF4A07F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5F0A64C0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626722D" w14:textId="7D0AC81C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vytváření a ukládání receptur v českém jazyce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BF71F09" w14:textId="5ECAB886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26E6B51" w14:textId="399000ED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117F478" w14:textId="72BE2B1C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356DC297" w14:textId="77777777" w:rsidTr="00B21B95">
        <w:trPr>
          <w:trHeight w:val="4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CC80CB1" w14:textId="2D0CCFAF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Teplotní vpichová potravinová sonda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19BAE35" w14:textId="77F6F0F4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– vpichová sonda umístěna ve víku stroje, tak aby  kabel sondy </w:t>
            </w:r>
            <w:proofErr w:type="spellStart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nepřekažel</w:t>
            </w:r>
            <w:proofErr w:type="spellEnd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 přední částí stroje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C76DACF" w14:textId="6ECDE7A2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6B4E97B" w14:textId="0488BE7F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78C2609C" w14:textId="77777777" w:rsidTr="00B21B95">
        <w:trPr>
          <w:trHeight w:val="600"/>
        </w:trPr>
        <w:tc>
          <w:tcPr>
            <w:tcW w:w="255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ECEE974" w14:textId="2B0B1E88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použití přednastavených varných programů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2DEF5BB" w14:textId="307470A3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- minimálně 7 přednastavených programů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E860B08" w14:textId="0E4F6C61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76214BD" w14:textId="0D00C237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7CE553BE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4014B97" w14:textId="2D703BA0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Funkce: smažení; grilování, vaření ve vodě; vaření mléčných produktů; vaření v páře; nízkoteplotní dlouhodobé vaření; vaření </w:t>
            </w:r>
            <w:proofErr w:type="spellStart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sous</w:t>
            </w:r>
            <w:proofErr w:type="spellEnd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-vide, fritování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0BDB0B4" w14:textId="1BCF44E0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830C2DC" w14:textId="703B3268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1B020C1" w14:textId="6D8384AF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7EAD55D4" w14:textId="77777777" w:rsidTr="00B21B95">
        <w:trPr>
          <w:trHeight w:val="509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4CA92BE" w14:textId="6B952023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použití varných koších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A6C3A18" w14:textId="16E5DAE5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4FD97F7" w14:textId="4714FD1D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FBBB221" w14:textId="69862947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2661CB6D" w14:textId="77777777" w:rsidTr="00B21B95">
        <w:trPr>
          <w:trHeight w:val="47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934F326" w14:textId="63EC8212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Výbava v podobě funkce delta T vaření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F60B8F2" w14:textId="5209514D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CA3E1F8" w14:textId="49ACB1B0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620E0EE" w14:textId="5AEA84CC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1E5C175B" w14:textId="77777777" w:rsidTr="00B21B95">
        <w:trPr>
          <w:trHeight w:val="494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0C5DA95" w14:textId="36AD2915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udržování na nastavené teplotě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15F52A2" w14:textId="29AE2C11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0F1D5CA" w14:textId="585A3AEC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8A35E0E" w14:textId="71F5778C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489F9761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DF8B07C" w14:textId="5FD5E9A0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regulace teploty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8976840" w14:textId="1AB82462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- v rozmezí min. 50°C až 250°C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3874BF9" w14:textId="19694AF0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87A5870" w14:textId="70F83635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3C942DEA" w14:textId="77777777" w:rsidTr="00B21B95">
        <w:trPr>
          <w:trHeight w:val="41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D7F4426" w14:textId="0E407DB0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Automatické napouštění vody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6662C77" w14:textId="32103D8F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- s přesností na 1 litr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8C48FB9" w14:textId="07BA187F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7CA726A" w14:textId="7D44954C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788336F2" w14:textId="77777777" w:rsidTr="00B21B95">
        <w:trPr>
          <w:trHeight w:val="396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BB248F2" w14:textId="3877C46A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STOP tlačítko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1A524B6" w14:textId="34636CB2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77E27D1" w14:textId="742E54E5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DCA64A1" w14:textId="4B20832A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37803E5E" w14:textId="77777777" w:rsidTr="00B21B95">
        <w:trPr>
          <w:trHeight w:val="51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CDFE689" w14:textId="1817B1E7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USB port pro aktualizaci softwaru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49C0318" w14:textId="7BFA936F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02F63B8" w14:textId="5C3888C1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51165ED" w14:textId="3954B428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65E058D6" w14:textId="77777777" w:rsidTr="00B21B95">
        <w:trPr>
          <w:trHeight w:val="327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DE56CFF" w14:textId="0A613728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Výpustný kohout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5934C19" w14:textId="2E43DF9B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EDB56A4" w14:textId="1D9AD1F3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979949" w14:textId="01902A77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05E5F031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6ABD0958" w14:textId="4A37466C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Velikost výpustného kohoutu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11C5B9E" w14:textId="34165EF5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 2“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7F3B6C1" w14:textId="59A04D04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BB6FBC8" w14:textId="12B9D918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751AD117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68A21C6" w14:textId="3BA1188D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Umístění výpustného kohoutu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C3EAE3B" w14:textId="5FF7CB7F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Vpravo nebo vlevo - NE UPROSTŘED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BAEC64D" w14:textId="4DB41F4C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AFA7300" w14:textId="7ECA3A98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6970375D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0D45692" w14:textId="773432C2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Materiál a části výpustného kohoutu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D09D238" w14:textId="23C7B600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Výpustný ventil vyroben z nerezové oceli AISI 316, vybaven pojistkou proti otevření a včetně EPDM těsnění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CD26424" w14:textId="292E70CE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E58A2F4" w14:textId="2F36CC7F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3547F240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108EAFE" w14:textId="029ADCA0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Provedení výpustného kohoutu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E2BBD96" w14:textId="7C8D7ED6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Výpustný ventil s plynulou regulací proudu vypouštěného obsahu zabraňující rozstřik vypouštěné tekutiny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F14D686" w14:textId="34E417A3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D767A8B" w14:textId="644FFC53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769E4A35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4254D3B" w14:textId="640FAC7D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Izolované dvouplášťové víko s těsněním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6108AF4" w14:textId="02336143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3AF872A" w14:textId="1572A152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FE10589" w14:textId="6B8FF456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0365B1E6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191D3C2" w14:textId="2B92829C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Celonerezová</w:t>
            </w:r>
            <w:proofErr w:type="spellEnd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vana z materiálu min. AISI 316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27580BC" w14:textId="2956C1BB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0D87C2C" w14:textId="08F4BDE9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C206F95" w14:textId="0C9D6E92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36FFF849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6F668750" w14:textId="5CCAD4C7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Integrovaná elektrická zásuvka 230 V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B620232" w14:textId="2C7D21B2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9FB1501" w14:textId="40C2EE29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0617CDE" w14:textId="0EA79D1A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1246F8A5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EC4714B" w14:textId="1B58975F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Krytí celého stroje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13B5683" w14:textId="0DD740E2" w:rsidR="00107FF0" w:rsidRPr="00107FF0" w:rsidRDefault="00107FF0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 IPX5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C72BAA0" w14:textId="07031E7B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86E8091" w14:textId="77777777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FF0" w:rsidRPr="00107FF0" w14:paraId="182D42EC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C80E5C3" w14:textId="7EA7E5D1" w:rsidR="00107FF0" w:rsidRPr="00107FF0" w:rsidRDefault="00107FF0" w:rsidP="00107F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Zajištění servisu k zařízení 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7FB573D" w14:textId="6CAEFB38" w:rsidR="00107FF0" w:rsidRPr="00107FF0" w:rsidRDefault="00BA65EE" w:rsidP="00107F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– dodavatel disponuje certifikátem o obchodním a servisním zastoupení na prodej a servis daného zařízení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04E7A21" w14:textId="5012F11C" w:rsidR="00107FF0" w:rsidRPr="00107FF0" w:rsidRDefault="00107FF0" w:rsidP="00107F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DB01BF4" w14:textId="4F429B8D" w:rsidR="00107FF0" w:rsidRPr="00107FF0" w:rsidRDefault="00107FF0" w:rsidP="00107F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FC97E59" w14:textId="56D1C0C1" w:rsidR="00CD5412" w:rsidRPr="00107FF0" w:rsidRDefault="00CD5412">
      <w:pPr>
        <w:rPr>
          <w:rFonts w:ascii="Arial" w:hAnsi="Arial" w:cs="Arial"/>
          <w:sz w:val="18"/>
          <w:szCs w:val="18"/>
        </w:rPr>
      </w:pPr>
    </w:p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2851"/>
        <w:gridCol w:w="1040"/>
        <w:gridCol w:w="2965"/>
      </w:tblGrid>
      <w:tr w:rsidR="00A70039" w:rsidRPr="00107FF0" w14:paraId="03462259" w14:textId="77777777" w:rsidTr="005C671C">
        <w:trPr>
          <w:trHeight w:val="393"/>
        </w:trPr>
        <w:tc>
          <w:tcPr>
            <w:tcW w:w="2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4E4E5BC" w14:textId="063E2A9D" w:rsidR="00A70039" w:rsidRPr="00107FF0" w:rsidRDefault="00A70039" w:rsidP="00A7003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Sprcha pro čištění stroje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C4E1DA9" w14:textId="78B3CAE6" w:rsidR="00A70039" w:rsidRPr="00107FF0" w:rsidRDefault="00A70039" w:rsidP="00A7003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BD4B75B" w14:textId="3C63CFFC" w:rsidR="00A70039" w:rsidRPr="00107FF0" w:rsidRDefault="00A70039" w:rsidP="00A700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A8B0B88" w14:textId="4FD4B1BF" w:rsidR="00A70039" w:rsidRPr="00107FF0" w:rsidRDefault="00A70039" w:rsidP="00A7003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C6A11" w:rsidRPr="00107FF0" w14:paraId="14FBC29C" w14:textId="77777777" w:rsidTr="00122A88">
        <w:trPr>
          <w:trHeight w:val="1383"/>
        </w:trPr>
        <w:tc>
          <w:tcPr>
            <w:tcW w:w="2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4A05DD1" w14:textId="53AF8812" w:rsidR="008C6A11" w:rsidRPr="00107FF0" w:rsidRDefault="008C6A11" w:rsidP="008C6A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Příprava pro možnost budoucího napojení dle normy DIN18875 na systém kontroly odběrového maxima energie a redukci odběrových špiček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73BD839" w14:textId="02C01F0B" w:rsidR="008C6A11" w:rsidRPr="00107FF0" w:rsidRDefault="008C6A11" w:rsidP="008C6A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DE2BD27" w14:textId="5B457ABB" w:rsidR="008C6A11" w:rsidRPr="00107FF0" w:rsidRDefault="008C6A11" w:rsidP="008C6A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E7F4EB9" w14:textId="2DB3CFD1" w:rsidR="008C6A11" w:rsidRPr="00107FF0" w:rsidRDefault="008C6A11" w:rsidP="008C6A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C6A11" w:rsidRPr="00107FF0" w14:paraId="26F651FC" w14:textId="77777777" w:rsidTr="005C671C">
        <w:trPr>
          <w:trHeight w:val="373"/>
        </w:trPr>
        <w:tc>
          <w:tcPr>
            <w:tcW w:w="2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965A561" w14:textId="737C2635" w:rsidR="008C6A11" w:rsidRPr="00107FF0" w:rsidRDefault="008C6A11" w:rsidP="008C6A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Elektrický příkon 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B863162" w14:textId="002DDE35" w:rsidR="008C6A11" w:rsidRPr="00107FF0" w:rsidRDefault="008C6A11" w:rsidP="008C6A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in. 20kW/400V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–                         max. 28kW/400V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62170D1" w14:textId="1BF5B9EE" w:rsidR="008C6A11" w:rsidRPr="00107FF0" w:rsidRDefault="008C6A11" w:rsidP="008C6A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BF1D147" w14:textId="66386030" w:rsidR="008C6A11" w:rsidRPr="00107FF0" w:rsidRDefault="008C6A11" w:rsidP="008C6A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C6A11" w:rsidRPr="00107FF0" w14:paraId="767BA8C2" w14:textId="77777777" w:rsidTr="00122A88">
        <w:trPr>
          <w:trHeight w:val="2527"/>
        </w:trPr>
        <w:tc>
          <w:tcPr>
            <w:tcW w:w="2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2B3E512" w14:textId="06821D81" w:rsidR="008C6A11" w:rsidRPr="00107FF0" w:rsidRDefault="008C6A11" w:rsidP="008C6A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Rozměry 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A67CA0A" w14:textId="3F260277" w:rsidR="008C6A11" w:rsidRPr="00107FF0" w:rsidRDefault="008C6A11" w:rsidP="008C6A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Rozměry zařízení nejsou definované, zařízení však musí respektovat stavební a technologickou dispozici ,projektovou připravenost pro napojení veškerých médií a v neposledně řadě musí zařízení v rámci svých rozměrů a svého umístění splňovat hygienické, bezpečnostní a další legislativní požadavky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ABECE0E" w14:textId="61D80F38" w:rsidR="008C6A11" w:rsidRPr="00107FF0" w:rsidRDefault="008C6A11" w:rsidP="008C6A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4F3C28E" w14:textId="1BCEF46C" w:rsidR="008C6A11" w:rsidRPr="00107FF0" w:rsidRDefault="008C6A11" w:rsidP="008C6A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C6A11" w:rsidRPr="00107FF0" w14:paraId="668E6B6B" w14:textId="77777777" w:rsidTr="005C671C">
        <w:trPr>
          <w:trHeight w:val="422"/>
        </w:trPr>
        <w:tc>
          <w:tcPr>
            <w:tcW w:w="2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959CD92" w14:textId="2BA8F969" w:rsidR="008C6A11" w:rsidRPr="00107FF0" w:rsidRDefault="008C6A11" w:rsidP="008C6A1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Zařízení musí umožnit doinstalování a používání příslušenství uvedené na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poz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. A8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53029B0" w14:textId="702D2563" w:rsidR="008C6A11" w:rsidRPr="00107FF0" w:rsidRDefault="008C6A11" w:rsidP="008C6A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3BC21FF" w14:textId="0F00418D" w:rsidR="008C6A11" w:rsidRPr="00107FF0" w:rsidRDefault="008C6A11" w:rsidP="008C6A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3712467" w14:textId="77777777" w:rsidR="008C6A11" w:rsidRPr="00107FF0" w:rsidRDefault="008C6A11" w:rsidP="008C6A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FA5FE90" w14:textId="77777777" w:rsidR="004C42C3" w:rsidRPr="00107FF0" w:rsidRDefault="004C42C3" w:rsidP="008474CC">
      <w:pPr>
        <w:rPr>
          <w:rFonts w:ascii="Arial" w:hAnsi="Arial" w:cs="Arial"/>
          <w:b/>
          <w:sz w:val="18"/>
          <w:szCs w:val="18"/>
        </w:rPr>
      </w:pPr>
    </w:p>
    <w:p w14:paraId="30F8CD36" w14:textId="77777777" w:rsidR="00600914" w:rsidRDefault="00600914" w:rsidP="008474CC">
      <w:pPr>
        <w:rPr>
          <w:b/>
          <w:sz w:val="22"/>
          <w:szCs w:val="22"/>
        </w:rPr>
      </w:pPr>
    </w:p>
    <w:p w14:paraId="200740A6" w14:textId="77777777" w:rsidR="00600914" w:rsidRDefault="00600914" w:rsidP="008474CC">
      <w:pPr>
        <w:rPr>
          <w:b/>
          <w:sz w:val="22"/>
          <w:szCs w:val="22"/>
        </w:rPr>
      </w:pPr>
    </w:p>
    <w:p w14:paraId="4D325EB4" w14:textId="77777777" w:rsidR="00600914" w:rsidRDefault="00600914" w:rsidP="008474CC">
      <w:pPr>
        <w:rPr>
          <w:b/>
          <w:sz w:val="22"/>
          <w:szCs w:val="22"/>
        </w:rPr>
      </w:pPr>
    </w:p>
    <w:p w14:paraId="52CDBBB4" w14:textId="77777777" w:rsidR="00600914" w:rsidRDefault="00600914" w:rsidP="008474CC">
      <w:pPr>
        <w:rPr>
          <w:b/>
          <w:sz w:val="22"/>
          <w:szCs w:val="22"/>
        </w:rPr>
      </w:pPr>
    </w:p>
    <w:p w14:paraId="4FD787B0" w14:textId="77777777" w:rsidR="00600914" w:rsidRDefault="00600914" w:rsidP="008474CC">
      <w:pPr>
        <w:rPr>
          <w:b/>
          <w:sz w:val="22"/>
          <w:szCs w:val="22"/>
        </w:rPr>
      </w:pPr>
    </w:p>
    <w:p w14:paraId="540089BD" w14:textId="77777777" w:rsidR="00600914" w:rsidRDefault="00600914" w:rsidP="008474CC">
      <w:pPr>
        <w:rPr>
          <w:b/>
          <w:sz w:val="22"/>
          <w:szCs w:val="22"/>
        </w:rPr>
      </w:pPr>
    </w:p>
    <w:p w14:paraId="272A81CB" w14:textId="77777777" w:rsidR="00600914" w:rsidRDefault="00600914" w:rsidP="008474CC">
      <w:pPr>
        <w:rPr>
          <w:b/>
          <w:sz w:val="22"/>
          <w:szCs w:val="22"/>
        </w:rPr>
      </w:pPr>
    </w:p>
    <w:p w14:paraId="440984F2" w14:textId="77777777" w:rsidR="00600914" w:rsidRDefault="00600914" w:rsidP="008474CC">
      <w:pPr>
        <w:rPr>
          <w:b/>
          <w:sz w:val="22"/>
          <w:szCs w:val="22"/>
        </w:rPr>
      </w:pPr>
    </w:p>
    <w:p w14:paraId="31AC8846" w14:textId="77777777" w:rsidR="00600914" w:rsidRDefault="00600914" w:rsidP="008474CC">
      <w:pPr>
        <w:rPr>
          <w:b/>
          <w:sz w:val="22"/>
          <w:szCs w:val="22"/>
        </w:rPr>
      </w:pPr>
    </w:p>
    <w:p w14:paraId="3F5DEE24" w14:textId="77777777" w:rsidR="00600914" w:rsidRDefault="00600914" w:rsidP="008474CC">
      <w:pPr>
        <w:rPr>
          <w:b/>
          <w:sz w:val="22"/>
          <w:szCs w:val="22"/>
        </w:rPr>
      </w:pPr>
    </w:p>
    <w:p w14:paraId="4EF68A03" w14:textId="77777777" w:rsidR="00600914" w:rsidRDefault="00600914" w:rsidP="008474CC">
      <w:pPr>
        <w:rPr>
          <w:b/>
          <w:sz w:val="22"/>
          <w:szCs w:val="22"/>
        </w:rPr>
      </w:pPr>
    </w:p>
    <w:p w14:paraId="620C2EC5" w14:textId="77777777" w:rsidR="00600914" w:rsidRDefault="00600914" w:rsidP="008474CC">
      <w:pPr>
        <w:rPr>
          <w:b/>
          <w:sz w:val="22"/>
          <w:szCs w:val="22"/>
        </w:rPr>
      </w:pPr>
    </w:p>
    <w:p w14:paraId="10407B86" w14:textId="77777777" w:rsidR="00600914" w:rsidRDefault="00600914" w:rsidP="008474CC">
      <w:pPr>
        <w:rPr>
          <w:b/>
          <w:sz w:val="22"/>
          <w:szCs w:val="22"/>
        </w:rPr>
      </w:pPr>
    </w:p>
    <w:p w14:paraId="389FBCCD" w14:textId="77777777" w:rsidR="00600914" w:rsidRDefault="00600914" w:rsidP="008474CC">
      <w:pPr>
        <w:rPr>
          <w:b/>
          <w:sz w:val="22"/>
          <w:szCs w:val="22"/>
        </w:rPr>
      </w:pPr>
    </w:p>
    <w:p w14:paraId="5F112BEE" w14:textId="77777777" w:rsidR="00087830" w:rsidRDefault="00087830" w:rsidP="008474CC">
      <w:pPr>
        <w:rPr>
          <w:b/>
          <w:sz w:val="22"/>
          <w:szCs w:val="22"/>
        </w:rPr>
      </w:pPr>
    </w:p>
    <w:sectPr w:rsidR="00087830" w:rsidSect="005E632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7E689" w14:textId="77777777" w:rsidR="00C72546" w:rsidRDefault="00C72546" w:rsidP="00002A59">
      <w:r>
        <w:separator/>
      </w:r>
    </w:p>
  </w:endnote>
  <w:endnote w:type="continuationSeparator" w:id="0">
    <w:p w14:paraId="4CB8C40D" w14:textId="77777777" w:rsidR="00C72546" w:rsidRDefault="00C72546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F07BA" w14:textId="77777777" w:rsidR="00C72546" w:rsidRDefault="00C72546" w:rsidP="00002A59">
      <w:r>
        <w:separator/>
      </w:r>
    </w:p>
  </w:footnote>
  <w:footnote w:type="continuationSeparator" w:id="0">
    <w:p w14:paraId="2CCDCCA0" w14:textId="77777777" w:rsidR="00C72546" w:rsidRDefault="00C72546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671958151">
    <w:abstractNumId w:val="16"/>
  </w:num>
  <w:num w:numId="2" w16cid:durableId="1542285638">
    <w:abstractNumId w:val="23"/>
  </w:num>
  <w:num w:numId="3" w16cid:durableId="1437481680">
    <w:abstractNumId w:val="18"/>
  </w:num>
  <w:num w:numId="4" w16cid:durableId="1851023187">
    <w:abstractNumId w:val="28"/>
  </w:num>
  <w:num w:numId="5" w16cid:durableId="1563515418">
    <w:abstractNumId w:val="25"/>
  </w:num>
  <w:num w:numId="6" w16cid:durableId="1698383742">
    <w:abstractNumId w:val="20"/>
  </w:num>
  <w:num w:numId="7" w16cid:durableId="1935672624">
    <w:abstractNumId w:val="29"/>
  </w:num>
  <w:num w:numId="8" w16cid:durableId="976954871">
    <w:abstractNumId w:val="17"/>
  </w:num>
  <w:num w:numId="9" w16cid:durableId="1744912666">
    <w:abstractNumId w:val="34"/>
  </w:num>
  <w:num w:numId="10" w16cid:durableId="1039624019">
    <w:abstractNumId w:val="33"/>
  </w:num>
  <w:num w:numId="11" w16cid:durableId="147602640">
    <w:abstractNumId w:val="1"/>
  </w:num>
  <w:num w:numId="12" w16cid:durableId="619844044">
    <w:abstractNumId w:val="0"/>
  </w:num>
  <w:num w:numId="13" w16cid:durableId="546069640">
    <w:abstractNumId w:val="26"/>
  </w:num>
  <w:num w:numId="14" w16cid:durableId="97332424">
    <w:abstractNumId w:val="2"/>
  </w:num>
  <w:num w:numId="15" w16cid:durableId="1257906803">
    <w:abstractNumId w:val="4"/>
  </w:num>
  <w:num w:numId="16" w16cid:durableId="975454395">
    <w:abstractNumId w:val="7"/>
  </w:num>
  <w:num w:numId="17" w16cid:durableId="1257177372">
    <w:abstractNumId w:val="24"/>
  </w:num>
  <w:num w:numId="18" w16cid:durableId="2078626390">
    <w:abstractNumId w:val="13"/>
  </w:num>
  <w:num w:numId="19" w16cid:durableId="309554469">
    <w:abstractNumId w:val="8"/>
  </w:num>
  <w:num w:numId="20" w16cid:durableId="449476098">
    <w:abstractNumId w:val="5"/>
  </w:num>
  <w:num w:numId="21" w16cid:durableId="1328747950">
    <w:abstractNumId w:val="19"/>
  </w:num>
  <w:num w:numId="22" w16cid:durableId="801965405">
    <w:abstractNumId w:val="6"/>
  </w:num>
  <w:num w:numId="23" w16cid:durableId="1700273604">
    <w:abstractNumId w:val="11"/>
  </w:num>
  <w:num w:numId="24" w16cid:durableId="1172767616">
    <w:abstractNumId w:val="12"/>
  </w:num>
  <w:num w:numId="25" w16cid:durableId="686909747">
    <w:abstractNumId w:val="32"/>
  </w:num>
  <w:num w:numId="26" w16cid:durableId="197084588">
    <w:abstractNumId w:val="22"/>
  </w:num>
  <w:num w:numId="27" w16cid:durableId="1318799092">
    <w:abstractNumId w:val="9"/>
  </w:num>
  <w:num w:numId="28" w16cid:durableId="170610242">
    <w:abstractNumId w:val="3"/>
  </w:num>
  <w:num w:numId="29" w16cid:durableId="1159927820">
    <w:abstractNumId w:val="14"/>
  </w:num>
  <w:num w:numId="30" w16cid:durableId="1728186137">
    <w:abstractNumId w:val="21"/>
  </w:num>
  <w:num w:numId="31" w16cid:durableId="1359889643">
    <w:abstractNumId w:val="30"/>
  </w:num>
  <w:num w:numId="32" w16cid:durableId="743647791">
    <w:abstractNumId w:val="10"/>
  </w:num>
  <w:num w:numId="33" w16cid:durableId="1346710495">
    <w:abstractNumId w:val="31"/>
  </w:num>
  <w:num w:numId="34" w16cid:durableId="2056074057">
    <w:abstractNumId w:val="15"/>
  </w:num>
  <w:num w:numId="35" w16cid:durableId="204547672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6420"/>
    <w:rsid w:val="00006F7A"/>
    <w:rsid w:val="0001621F"/>
    <w:rsid w:val="000207C3"/>
    <w:rsid w:val="00021663"/>
    <w:rsid w:val="000223B8"/>
    <w:rsid w:val="00027120"/>
    <w:rsid w:val="00034AEB"/>
    <w:rsid w:val="000377E9"/>
    <w:rsid w:val="000430CD"/>
    <w:rsid w:val="000430FE"/>
    <w:rsid w:val="000435EE"/>
    <w:rsid w:val="00045F37"/>
    <w:rsid w:val="00046483"/>
    <w:rsid w:val="0006237F"/>
    <w:rsid w:val="0006376F"/>
    <w:rsid w:val="00063C39"/>
    <w:rsid w:val="00064488"/>
    <w:rsid w:val="00064851"/>
    <w:rsid w:val="000752E1"/>
    <w:rsid w:val="000773DA"/>
    <w:rsid w:val="00087830"/>
    <w:rsid w:val="000A0C7B"/>
    <w:rsid w:val="000A54EE"/>
    <w:rsid w:val="000A658D"/>
    <w:rsid w:val="000C5B22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07FF0"/>
    <w:rsid w:val="001109CB"/>
    <w:rsid w:val="00115AB1"/>
    <w:rsid w:val="0011673C"/>
    <w:rsid w:val="00122300"/>
    <w:rsid w:val="00122A88"/>
    <w:rsid w:val="0012495E"/>
    <w:rsid w:val="00124A0A"/>
    <w:rsid w:val="0013704C"/>
    <w:rsid w:val="001435C7"/>
    <w:rsid w:val="00146784"/>
    <w:rsid w:val="001510E9"/>
    <w:rsid w:val="00153BF0"/>
    <w:rsid w:val="00153FCE"/>
    <w:rsid w:val="00172E9F"/>
    <w:rsid w:val="00174600"/>
    <w:rsid w:val="0017476B"/>
    <w:rsid w:val="0017614C"/>
    <w:rsid w:val="00183F21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DEF"/>
    <w:rsid w:val="001D3875"/>
    <w:rsid w:val="001D58B7"/>
    <w:rsid w:val="001E1DAC"/>
    <w:rsid w:val="001E7083"/>
    <w:rsid w:val="001F031F"/>
    <w:rsid w:val="00200A4D"/>
    <w:rsid w:val="0020623F"/>
    <w:rsid w:val="00206634"/>
    <w:rsid w:val="00213B6C"/>
    <w:rsid w:val="00222808"/>
    <w:rsid w:val="002238A5"/>
    <w:rsid w:val="00224088"/>
    <w:rsid w:val="0023630C"/>
    <w:rsid w:val="002364A7"/>
    <w:rsid w:val="00247775"/>
    <w:rsid w:val="002632AF"/>
    <w:rsid w:val="00263B49"/>
    <w:rsid w:val="00264086"/>
    <w:rsid w:val="00264960"/>
    <w:rsid w:val="002767F5"/>
    <w:rsid w:val="00292D11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2F68CC"/>
    <w:rsid w:val="00305A35"/>
    <w:rsid w:val="00305C7F"/>
    <w:rsid w:val="0031224B"/>
    <w:rsid w:val="00317413"/>
    <w:rsid w:val="003260B1"/>
    <w:rsid w:val="003336E1"/>
    <w:rsid w:val="00333BF9"/>
    <w:rsid w:val="003412C8"/>
    <w:rsid w:val="00342EBD"/>
    <w:rsid w:val="00345951"/>
    <w:rsid w:val="00350D03"/>
    <w:rsid w:val="003517C6"/>
    <w:rsid w:val="00356D9C"/>
    <w:rsid w:val="00372C1C"/>
    <w:rsid w:val="00372D6C"/>
    <w:rsid w:val="003856D9"/>
    <w:rsid w:val="00392524"/>
    <w:rsid w:val="003925E9"/>
    <w:rsid w:val="00392715"/>
    <w:rsid w:val="003956B0"/>
    <w:rsid w:val="003A0984"/>
    <w:rsid w:val="003A0D79"/>
    <w:rsid w:val="003B2C3A"/>
    <w:rsid w:val="003B35F8"/>
    <w:rsid w:val="003C11A0"/>
    <w:rsid w:val="003C3A14"/>
    <w:rsid w:val="003D5B81"/>
    <w:rsid w:val="003D684B"/>
    <w:rsid w:val="003E389C"/>
    <w:rsid w:val="003E6E23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346E"/>
    <w:rsid w:val="00443F90"/>
    <w:rsid w:val="00444391"/>
    <w:rsid w:val="004533F2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A1201"/>
    <w:rsid w:val="004A3049"/>
    <w:rsid w:val="004B4267"/>
    <w:rsid w:val="004C03F5"/>
    <w:rsid w:val="004C42C3"/>
    <w:rsid w:val="004C5596"/>
    <w:rsid w:val="004D102D"/>
    <w:rsid w:val="004D6128"/>
    <w:rsid w:val="004E1E2D"/>
    <w:rsid w:val="004E26B4"/>
    <w:rsid w:val="004E3892"/>
    <w:rsid w:val="004F249C"/>
    <w:rsid w:val="004F5E9B"/>
    <w:rsid w:val="004F639E"/>
    <w:rsid w:val="0050474A"/>
    <w:rsid w:val="0051327B"/>
    <w:rsid w:val="00516A56"/>
    <w:rsid w:val="005356E8"/>
    <w:rsid w:val="005369ED"/>
    <w:rsid w:val="005417B4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71C"/>
    <w:rsid w:val="005C69ED"/>
    <w:rsid w:val="005D1C30"/>
    <w:rsid w:val="005E6328"/>
    <w:rsid w:val="005F6F5B"/>
    <w:rsid w:val="006006B4"/>
    <w:rsid w:val="00600914"/>
    <w:rsid w:val="00603FD1"/>
    <w:rsid w:val="00604843"/>
    <w:rsid w:val="0061114C"/>
    <w:rsid w:val="00613753"/>
    <w:rsid w:val="006145D6"/>
    <w:rsid w:val="00625048"/>
    <w:rsid w:val="00631D7E"/>
    <w:rsid w:val="00641B39"/>
    <w:rsid w:val="00664254"/>
    <w:rsid w:val="0066591F"/>
    <w:rsid w:val="00666A55"/>
    <w:rsid w:val="006670C4"/>
    <w:rsid w:val="00673BCF"/>
    <w:rsid w:val="00673FEC"/>
    <w:rsid w:val="00675964"/>
    <w:rsid w:val="00684F79"/>
    <w:rsid w:val="00685D6F"/>
    <w:rsid w:val="006904F7"/>
    <w:rsid w:val="006979B7"/>
    <w:rsid w:val="00697EEC"/>
    <w:rsid w:val="006A26CD"/>
    <w:rsid w:val="006A38BC"/>
    <w:rsid w:val="006B4DB7"/>
    <w:rsid w:val="006B7397"/>
    <w:rsid w:val="006C3AAC"/>
    <w:rsid w:val="006D02BD"/>
    <w:rsid w:val="006D5D52"/>
    <w:rsid w:val="006E7DD4"/>
    <w:rsid w:val="006F052F"/>
    <w:rsid w:val="006F54C1"/>
    <w:rsid w:val="00700E23"/>
    <w:rsid w:val="0070218A"/>
    <w:rsid w:val="00702E34"/>
    <w:rsid w:val="00703366"/>
    <w:rsid w:val="00706CB7"/>
    <w:rsid w:val="00707602"/>
    <w:rsid w:val="00727ED5"/>
    <w:rsid w:val="00733370"/>
    <w:rsid w:val="007407D6"/>
    <w:rsid w:val="00742D38"/>
    <w:rsid w:val="00743DAD"/>
    <w:rsid w:val="00745879"/>
    <w:rsid w:val="007464FB"/>
    <w:rsid w:val="007559AA"/>
    <w:rsid w:val="00755F40"/>
    <w:rsid w:val="00756F89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85351"/>
    <w:rsid w:val="00796446"/>
    <w:rsid w:val="007A38E9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7648"/>
    <w:rsid w:val="007C76EE"/>
    <w:rsid w:val="007D3CB5"/>
    <w:rsid w:val="007E06D8"/>
    <w:rsid w:val="007F1BCC"/>
    <w:rsid w:val="007F3D14"/>
    <w:rsid w:val="007F3EB2"/>
    <w:rsid w:val="0080341C"/>
    <w:rsid w:val="00805BC6"/>
    <w:rsid w:val="00807380"/>
    <w:rsid w:val="0082480F"/>
    <w:rsid w:val="0082664B"/>
    <w:rsid w:val="00830C95"/>
    <w:rsid w:val="00835A68"/>
    <w:rsid w:val="00844B88"/>
    <w:rsid w:val="008474CC"/>
    <w:rsid w:val="0085570F"/>
    <w:rsid w:val="00862DA4"/>
    <w:rsid w:val="00870A92"/>
    <w:rsid w:val="008740E7"/>
    <w:rsid w:val="0088068C"/>
    <w:rsid w:val="00880968"/>
    <w:rsid w:val="0088333A"/>
    <w:rsid w:val="00883718"/>
    <w:rsid w:val="008852F7"/>
    <w:rsid w:val="008930D7"/>
    <w:rsid w:val="008931DF"/>
    <w:rsid w:val="008979B5"/>
    <w:rsid w:val="008A3E11"/>
    <w:rsid w:val="008A6E3A"/>
    <w:rsid w:val="008B42F4"/>
    <w:rsid w:val="008B43D2"/>
    <w:rsid w:val="008C188A"/>
    <w:rsid w:val="008C32FA"/>
    <w:rsid w:val="008C6888"/>
    <w:rsid w:val="008C6A11"/>
    <w:rsid w:val="008D1633"/>
    <w:rsid w:val="008D3E34"/>
    <w:rsid w:val="008D52CB"/>
    <w:rsid w:val="008E55FC"/>
    <w:rsid w:val="008E5F59"/>
    <w:rsid w:val="008F67F2"/>
    <w:rsid w:val="00900884"/>
    <w:rsid w:val="0091028E"/>
    <w:rsid w:val="009131E9"/>
    <w:rsid w:val="00922737"/>
    <w:rsid w:val="009304E9"/>
    <w:rsid w:val="009314FE"/>
    <w:rsid w:val="00931A8C"/>
    <w:rsid w:val="00932CFD"/>
    <w:rsid w:val="00934A9F"/>
    <w:rsid w:val="00944F51"/>
    <w:rsid w:val="00945064"/>
    <w:rsid w:val="0095760F"/>
    <w:rsid w:val="009619B1"/>
    <w:rsid w:val="00970487"/>
    <w:rsid w:val="00975351"/>
    <w:rsid w:val="009755B9"/>
    <w:rsid w:val="009839E8"/>
    <w:rsid w:val="00986BCA"/>
    <w:rsid w:val="0098785A"/>
    <w:rsid w:val="0099095E"/>
    <w:rsid w:val="00990BDD"/>
    <w:rsid w:val="00992A80"/>
    <w:rsid w:val="009947A6"/>
    <w:rsid w:val="00996ADA"/>
    <w:rsid w:val="009A7771"/>
    <w:rsid w:val="009A7ED2"/>
    <w:rsid w:val="009B68DA"/>
    <w:rsid w:val="009C5E37"/>
    <w:rsid w:val="009C7E0E"/>
    <w:rsid w:val="009D31C2"/>
    <w:rsid w:val="009D3A7A"/>
    <w:rsid w:val="009E3ECA"/>
    <w:rsid w:val="009E6BBD"/>
    <w:rsid w:val="009F22DC"/>
    <w:rsid w:val="009F49E8"/>
    <w:rsid w:val="009F5A1D"/>
    <w:rsid w:val="009F7D50"/>
    <w:rsid w:val="00A12E80"/>
    <w:rsid w:val="00A333D9"/>
    <w:rsid w:val="00A37BF4"/>
    <w:rsid w:val="00A5288D"/>
    <w:rsid w:val="00A55AB6"/>
    <w:rsid w:val="00A62DAF"/>
    <w:rsid w:val="00A67D4D"/>
    <w:rsid w:val="00A70039"/>
    <w:rsid w:val="00A71C3A"/>
    <w:rsid w:val="00A72C0A"/>
    <w:rsid w:val="00A74732"/>
    <w:rsid w:val="00A9112C"/>
    <w:rsid w:val="00AA2BFA"/>
    <w:rsid w:val="00AA612D"/>
    <w:rsid w:val="00AA7D4F"/>
    <w:rsid w:val="00AB668B"/>
    <w:rsid w:val="00AC2CB7"/>
    <w:rsid w:val="00AC6659"/>
    <w:rsid w:val="00AE245A"/>
    <w:rsid w:val="00B01D48"/>
    <w:rsid w:val="00B21B95"/>
    <w:rsid w:val="00B2596F"/>
    <w:rsid w:val="00B30878"/>
    <w:rsid w:val="00B32D88"/>
    <w:rsid w:val="00B34B78"/>
    <w:rsid w:val="00B4071A"/>
    <w:rsid w:val="00B43081"/>
    <w:rsid w:val="00B6160B"/>
    <w:rsid w:val="00B64652"/>
    <w:rsid w:val="00B66EAB"/>
    <w:rsid w:val="00B711FD"/>
    <w:rsid w:val="00B7170D"/>
    <w:rsid w:val="00B73AD9"/>
    <w:rsid w:val="00B75A92"/>
    <w:rsid w:val="00B93B66"/>
    <w:rsid w:val="00B93E9E"/>
    <w:rsid w:val="00BA65EE"/>
    <w:rsid w:val="00BA6912"/>
    <w:rsid w:val="00BD178B"/>
    <w:rsid w:val="00BD33C1"/>
    <w:rsid w:val="00BD5983"/>
    <w:rsid w:val="00BE5FF3"/>
    <w:rsid w:val="00BE77C6"/>
    <w:rsid w:val="00BF1DE2"/>
    <w:rsid w:val="00C015FD"/>
    <w:rsid w:val="00C038D6"/>
    <w:rsid w:val="00C06CC1"/>
    <w:rsid w:val="00C111D7"/>
    <w:rsid w:val="00C254E5"/>
    <w:rsid w:val="00C32A35"/>
    <w:rsid w:val="00C4396D"/>
    <w:rsid w:val="00C50DE3"/>
    <w:rsid w:val="00C52674"/>
    <w:rsid w:val="00C53AEF"/>
    <w:rsid w:val="00C5423E"/>
    <w:rsid w:val="00C647AD"/>
    <w:rsid w:val="00C67C6B"/>
    <w:rsid w:val="00C716F9"/>
    <w:rsid w:val="00C72546"/>
    <w:rsid w:val="00C735FC"/>
    <w:rsid w:val="00C75ED0"/>
    <w:rsid w:val="00C80338"/>
    <w:rsid w:val="00C82BF5"/>
    <w:rsid w:val="00C9076C"/>
    <w:rsid w:val="00C95B9D"/>
    <w:rsid w:val="00CA340A"/>
    <w:rsid w:val="00CB6B62"/>
    <w:rsid w:val="00CB6C8B"/>
    <w:rsid w:val="00CC3EFF"/>
    <w:rsid w:val="00CC5D43"/>
    <w:rsid w:val="00CC671E"/>
    <w:rsid w:val="00CD1074"/>
    <w:rsid w:val="00CD5412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10ACC"/>
    <w:rsid w:val="00D10AF6"/>
    <w:rsid w:val="00D31041"/>
    <w:rsid w:val="00D354F2"/>
    <w:rsid w:val="00D36114"/>
    <w:rsid w:val="00D43DDA"/>
    <w:rsid w:val="00D503FD"/>
    <w:rsid w:val="00D52F0E"/>
    <w:rsid w:val="00D55FCB"/>
    <w:rsid w:val="00D56625"/>
    <w:rsid w:val="00D62764"/>
    <w:rsid w:val="00D63A03"/>
    <w:rsid w:val="00D70D0B"/>
    <w:rsid w:val="00D8377D"/>
    <w:rsid w:val="00D87003"/>
    <w:rsid w:val="00D95DC2"/>
    <w:rsid w:val="00D96A55"/>
    <w:rsid w:val="00DA6553"/>
    <w:rsid w:val="00DB28FC"/>
    <w:rsid w:val="00DB61E4"/>
    <w:rsid w:val="00DC76F1"/>
    <w:rsid w:val="00DC7E0F"/>
    <w:rsid w:val="00DD43B6"/>
    <w:rsid w:val="00DE59C6"/>
    <w:rsid w:val="00DE5FC0"/>
    <w:rsid w:val="00DF2B03"/>
    <w:rsid w:val="00DF5900"/>
    <w:rsid w:val="00DF793F"/>
    <w:rsid w:val="00E041D8"/>
    <w:rsid w:val="00E11B47"/>
    <w:rsid w:val="00E22301"/>
    <w:rsid w:val="00E32B67"/>
    <w:rsid w:val="00E345B6"/>
    <w:rsid w:val="00E40BC8"/>
    <w:rsid w:val="00E50A38"/>
    <w:rsid w:val="00E51C84"/>
    <w:rsid w:val="00E6254E"/>
    <w:rsid w:val="00E6352E"/>
    <w:rsid w:val="00E652BF"/>
    <w:rsid w:val="00E66D6E"/>
    <w:rsid w:val="00E70006"/>
    <w:rsid w:val="00E7261D"/>
    <w:rsid w:val="00E751C6"/>
    <w:rsid w:val="00E75E2C"/>
    <w:rsid w:val="00E83DF2"/>
    <w:rsid w:val="00E86BF4"/>
    <w:rsid w:val="00E907CE"/>
    <w:rsid w:val="00E90919"/>
    <w:rsid w:val="00EA16AE"/>
    <w:rsid w:val="00EA18A9"/>
    <w:rsid w:val="00EA2808"/>
    <w:rsid w:val="00EA5B84"/>
    <w:rsid w:val="00EB5043"/>
    <w:rsid w:val="00EB5102"/>
    <w:rsid w:val="00EB65CD"/>
    <w:rsid w:val="00EB7ECE"/>
    <w:rsid w:val="00EC2CAA"/>
    <w:rsid w:val="00EC4091"/>
    <w:rsid w:val="00ED03D8"/>
    <w:rsid w:val="00ED41C9"/>
    <w:rsid w:val="00ED4542"/>
    <w:rsid w:val="00EE7E71"/>
    <w:rsid w:val="00EF7444"/>
    <w:rsid w:val="00F0180F"/>
    <w:rsid w:val="00F12E4D"/>
    <w:rsid w:val="00F14F7B"/>
    <w:rsid w:val="00F23FCE"/>
    <w:rsid w:val="00F26FC1"/>
    <w:rsid w:val="00F27443"/>
    <w:rsid w:val="00F322D7"/>
    <w:rsid w:val="00F37C4A"/>
    <w:rsid w:val="00F460D1"/>
    <w:rsid w:val="00F4793D"/>
    <w:rsid w:val="00F64F02"/>
    <w:rsid w:val="00F6573C"/>
    <w:rsid w:val="00F741C1"/>
    <w:rsid w:val="00F7629D"/>
    <w:rsid w:val="00F76894"/>
    <w:rsid w:val="00F90366"/>
    <w:rsid w:val="00F91969"/>
    <w:rsid w:val="00F95AAB"/>
    <w:rsid w:val="00F96A79"/>
    <w:rsid w:val="00FA288F"/>
    <w:rsid w:val="00FB163E"/>
    <w:rsid w:val="00FB2242"/>
    <w:rsid w:val="00FB6A6C"/>
    <w:rsid w:val="00FC259A"/>
    <w:rsid w:val="00FC2B2F"/>
    <w:rsid w:val="00FC456A"/>
    <w:rsid w:val="00FC6327"/>
    <w:rsid w:val="00FC6B4E"/>
    <w:rsid w:val="00FD28E2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1024</Words>
  <Characters>6047</Characters>
  <Application>Microsoft Office Word</Application>
  <DocSecurity>0</DocSecurity>
  <Lines>50</Lines>
  <Paragraphs>14</Paragraphs>
  <ScaleCrop>false</ScaleCrop>
  <Manager/>
  <Company/>
  <LinksUpToDate>false</LinksUpToDate>
  <CharactersWithSpaces>7057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2026-04-15T11:39:00Z</dcterms:created>
  <dcterms:modified xsi:type="dcterms:W3CDTF">2026-04-16T07:56:00Z</dcterms:modified>
  <cp:category/>
</cp:coreProperties>
</file>